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264" w14:textId="3B5F4F25" w:rsidR="005B0D77" w:rsidRPr="00ED1A5E" w:rsidRDefault="005B0D77" w:rsidP="0057656D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</w:pPr>
      <w:r w:rsidRPr="00ED1A5E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>GHANA TERTIARY EDUCATION COMMISSION (GTEC)</w:t>
      </w:r>
    </w:p>
    <w:p w14:paraId="454DF43F" w14:textId="0A019D6A" w:rsidR="009F2FE5" w:rsidRPr="00ED1A5E" w:rsidRDefault="009F2FE5" w:rsidP="009F2FE5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</w:pPr>
      <w:r w:rsidRPr="00ED1A5E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>PUBLIC NOTICE</w:t>
      </w:r>
    </w:p>
    <w:p w14:paraId="5AA0007C" w14:textId="77777777" w:rsidR="009F2FE5" w:rsidRPr="00ED1A5E" w:rsidRDefault="009F2FE5" w:rsidP="009F2FE5">
      <w:pPr>
        <w:spacing w:line="278" w:lineRule="auto"/>
        <w:jc w:val="both"/>
        <w:rPr>
          <w:rFonts w:ascii="Times New Roman" w:eastAsia="Aptos" w:hAnsi="Times New Roman" w:cs="Times New Roman"/>
          <w:b/>
          <w:bCs/>
          <w:sz w:val="8"/>
          <w:szCs w:val="8"/>
          <w:u w:val="single"/>
        </w:rPr>
      </w:pPr>
    </w:p>
    <w:p w14:paraId="473F6898" w14:textId="1FF0F3D7" w:rsidR="009F2FE5" w:rsidRPr="009F2FE5" w:rsidRDefault="009F2FE5" w:rsidP="009F2FE5">
      <w:pPr>
        <w:spacing w:line="278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</w:pPr>
      <w:r w:rsidRPr="00A6690D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 xml:space="preserve">UNACCREDITED </w:t>
      </w:r>
      <w:r w:rsidR="00156689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>LEARNING CENTRES OF UNIVERSITY OF GHANA (UG)</w:t>
      </w:r>
    </w:p>
    <w:p w14:paraId="32A85A48" w14:textId="21A561ED" w:rsidR="00504273" w:rsidRPr="00B25E00" w:rsidRDefault="00504273" w:rsidP="00504273">
      <w:pPr>
        <w:pStyle w:val="NormalWeb"/>
        <w:jc w:val="both"/>
      </w:pPr>
      <w:r w:rsidRPr="00B25E00">
        <w:t xml:space="preserve">The Ghana Tertiary Education Commission (GTEC) hereby </w:t>
      </w:r>
      <w:r w:rsidR="00832D90" w:rsidRPr="00B25E00">
        <w:t xml:space="preserve">brings to the notice of </w:t>
      </w:r>
      <w:r w:rsidRPr="00B25E00">
        <w:t xml:space="preserve">the public that the following Learning Centres currently operated by the University of Ghana (UG) </w:t>
      </w:r>
      <w:r w:rsidRPr="00B25E00">
        <w:rPr>
          <w:rStyle w:val="Strong"/>
          <w:rFonts w:eastAsiaTheme="majorEastAsia"/>
        </w:rPr>
        <w:t>have not been accredited</w:t>
      </w:r>
      <w:r w:rsidRPr="00B25E00">
        <w:t xml:space="preserve"> by the Commission:</w:t>
      </w:r>
    </w:p>
    <w:p w14:paraId="7F9C58EA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>UG Learning Centre, Koforidua</w:t>
      </w:r>
    </w:p>
    <w:p w14:paraId="2C0C0444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>UG Learning Centre, Cape Coast</w:t>
      </w:r>
    </w:p>
    <w:p w14:paraId="640C76E6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>UG Learning Centre, Tamale</w:t>
      </w:r>
    </w:p>
    <w:p w14:paraId="4D3A395C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>UG Learning Centre, Ho/</w:t>
      </w:r>
      <w:proofErr w:type="spellStart"/>
      <w:r w:rsidRPr="005B0D77">
        <w:t>Tsito</w:t>
      </w:r>
      <w:proofErr w:type="spellEnd"/>
    </w:p>
    <w:p w14:paraId="4DB7562A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 xml:space="preserve">UG Learning Centre, </w:t>
      </w:r>
      <w:proofErr w:type="spellStart"/>
      <w:r w:rsidRPr="005B0D77">
        <w:t>Wa</w:t>
      </w:r>
      <w:proofErr w:type="spellEnd"/>
    </w:p>
    <w:p w14:paraId="0D7157A3" w14:textId="77777777" w:rsidR="00504273" w:rsidRPr="005B0D77" w:rsidRDefault="00504273" w:rsidP="00504273">
      <w:pPr>
        <w:pStyle w:val="NormalWeb"/>
        <w:numPr>
          <w:ilvl w:val="0"/>
          <w:numId w:val="3"/>
        </w:numPr>
        <w:jc w:val="both"/>
      </w:pPr>
      <w:r w:rsidRPr="005B0D77">
        <w:t>UG Learning Centre, Sunyani</w:t>
      </w:r>
    </w:p>
    <w:p w14:paraId="503BBB8A" w14:textId="6297395C" w:rsidR="00504273" w:rsidRPr="00B25E00" w:rsidRDefault="00504273" w:rsidP="00504273">
      <w:pPr>
        <w:pStyle w:val="NormalWeb"/>
        <w:jc w:val="both"/>
      </w:pPr>
      <w:r w:rsidRPr="00B25E00">
        <w:t xml:space="preserve">Consequently, </w:t>
      </w:r>
      <w:r w:rsidR="00832D90" w:rsidRPr="00B25E00">
        <w:t xml:space="preserve">all academic qualifications </w:t>
      </w:r>
      <w:r w:rsidRPr="00B25E00">
        <w:rPr>
          <w:rStyle w:val="Strong"/>
          <w:rFonts w:eastAsiaTheme="majorEastAsia"/>
        </w:rPr>
        <w:t>issued by the University at these centres are not recognised by GTEC</w:t>
      </w:r>
      <w:r w:rsidRPr="00B25E00">
        <w:t xml:space="preserve"> for the purposes of:</w:t>
      </w:r>
    </w:p>
    <w:p w14:paraId="1E96873C" w14:textId="77777777" w:rsidR="00504273" w:rsidRPr="00B25E00" w:rsidRDefault="00504273" w:rsidP="00504273">
      <w:pPr>
        <w:pStyle w:val="NormalWeb"/>
        <w:numPr>
          <w:ilvl w:val="0"/>
          <w:numId w:val="4"/>
        </w:numPr>
      </w:pPr>
      <w:r w:rsidRPr="00B25E00">
        <w:t>Employment</w:t>
      </w:r>
    </w:p>
    <w:p w14:paraId="0FCEC412" w14:textId="77777777" w:rsidR="00504273" w:rsidRPr="00B25E00" w:rsidRDefault="00504273" w:rsidP="00504273">
      <w:pPr>
        <w:pStyle w:val="NormalWeb"/>
        <w:numPr>
          <w:ilvl w:val="0"/>
          <w:numId w:val="4"/>
        </w:numPr>
      </w:pPr>
      <w:r w:rsidRPr="00B25E00">
        <w:t>Further Education</w:t>
      </w:r>
    </w:p>
    <w:p w14:paraId="0A448DA8" w14:textId="77777777" w:rsidR="00504273" w:rsidRPr="00B25E00" w:rsidRDefault="00504273" w:rsidP="00504273">
      <w:pPr>
        <w:pStyle w:val="NormalWeb"/>
        <w:numPr>
          <w:ilvl w:val="0"/>
          <w:numId w:val="4"/>
        </w:numPr>
      </w:pPr>
      <w:r w:rsidRPr="00B25E00">
        <w:t>Promotion</w:t>
      </w:r>
    </w:p>
    <w:p w14:paraId="3D366D22" w14:textId="77777777" w:rsidR="00ED1A5E" w:rsidRPr="0057656D" w:rsidRDefault="00ED1A5E" w:rsidP="009F2FE5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2"/>
          <w:szCs w:val="2"/>
        </w:rPr>
      </w:pPr>
    </w:p>
    <w:p w14:paraId="780009A1" w14:textId="2FDBC628" w:rsidR="00ED1A5E" w:rsidRPr="00ED1A5E" w:rsidRDefault="00ED1A5E" w:rsidP="009F2FE5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</w:pPr>
      <w:r w:rsidRPr="00ED1A5E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 xml:space="preserve">INSTITUTIONS DIRECTED BY THE COMMISSION TO CEASE FRESH ADMISSIONS: </w:t>
      </w:r>
    </w:p>
    <w:p w14:paraId="4F41E784" w14:textId="159224BE" w:rsidR="00654220" w:rsidRDefault="00ED1A5E" w:rsidP="009F2F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5E">
        <w:rPr>
          <w:rFonts w:ascii="Times New Roman" w:hAnsi="Times New Roman" w:cs="Times New Roman"/>
          <w:sz w:val="24"/>
          <w:szCs w:val="24"/>
        </w:rPr>
        <w:t xml:space="preserve">The following institutions have been directed to </w:t>
      </w:r>
      <w:r w:rsidRPr="00ED1A5E">
        <w:rPr>
          <w:rStyle w:val="Strong"/>
          <w:rFonts w:ascii="Times New Roman" w:hAnsi="Times New Roman" w:cs="Times New Roman"/>
          <w:sz w:val="24"/>
          <w:szCs w:val="24"/>
        </w:rPr>
        <w:t>suspend all fresh admissions with immediate effect</w:t>
      </w:r>
      <w:r w:rsidRPr="00ED1A5E">
        <w:rPr>
          <w:rFonts w:ascii="Times New Roman" w:hAnsi="Times New Roman" w:cs="Times New Roman"/>
          <w:sz w:val="24"/>
          <w:szCs w:val="24"/>
        </w:rPr>
        <w:t xml:space="preserve"> until they meet the accreditation standards required by the Commission:</w:t>
      </w:r>
    </w:p>
    <w:p w14:paraId="17C254D5" w14:textId="77777777" w:rsidR="0057656D" w:rsidRPr="0057656D" w:rsidRDefault="0057656D" w:rsidP="009F2FE5">
      <w:pPr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6E388376" w14:textId="77777777" w:rsidR="00ED1A5E" w:rsidRPr="0057656D" w:rsidRDefault="00ED1A5E" w:rsidP="009F2FE5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080"/>
      </w:tblGrid>
      <w:tr w:rsidR="00654220" w14:paraId="7DA6D33D" w14:textId="77777777" w:rsidTr="00F103B8">
        <w:tc>
          <w:tcPr>
            <w:tcW w:w="846" w:type="dxa"/>
          </w:tcPr>
          <w:p w14:paraId="77227B96" w14:textId="34CFCC16" w:rsidR="00654220" w:rsidRDefault="00654220" w:rsidP="009F2FE5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8080" w:type="dxa"/>
          </w:tcPr>
          <w:p w14:paraId="00EC207C" w14:textId="5815D947" w:rsidR="00654220" w:rsidRDefault="00654220" w:rsidP="009F2FE5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Name of Institution</w:t>
            </w:r>
          </w:p>
        </w:tc>
      </w:tr>
      <w:tr w:rsidR="00654220" w14:paraId="4F1312C8" w14:textId="77777777" w:rsidTr="00F103B8">
        <w:tc>
          <w:tcPr>
            <w:tcW w:w="846" w:type="dxa"/>
          </w:tcPr>
          <w:p w14:paraId="4F19C57F" w14:textId="1EC69CF4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6D0D037E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Institute of Business Management and Journalism, Kumasi</w:t>
            </w:r>
          </w:p>
          <w:p w14:paraId="2ABA7B25" w14:textId="77777777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220" w14:paraId="7A0CF5ED" w14:textId="77777777" w:rsidTr="00F103B8">
        <w:tc>
          <w:tcPr>
            <w:tcW w:w="846" w:type="dxa"/>
          </w:tcPr>
          <w:p w14:paraId="656DF238" w14:textId="5FF325FE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01E0B28B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 xml:space="preserve">Rural Development College, </w:t>
            </w:r>
            <w:proofErr w:type="spellStart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Kwaso</w:t>
            </w:r>
            <w:proofErr w:type="spellEnd"/>
          </w:p>
          <w:p w14:paraId="45F2434F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391EFCBA" w14:textId="77777777" w:rsidTr="00F103B8">
        <w:tc>
          <w:tcPr>
            <w:tcW w:w="846" w:type="dxa"/>
          </w:tcPr>
          <w:p w14:paraId="7319FC66" w14:textId="51BC6D50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3FC29E53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of Agriculture and Environmental Studies, </w:t>
            </w:r>
            <w:proofErr w:type="spellStart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Bunso</w:t>
            </w:r>
            <w:proofErr w:type="spellEnd"/>
          </w:p>
          <w:p w14:paraId="46F4D1BC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5BFEE12C" w14:textId="77777777" w:rsidTr="00F103B8">
        <w:tc>
          <w:tcPr>
            <w:tcW w:w="846" w:type="dxa"/>
          </w:tcPr>
          <w:p w14:paraId="07FDD957" w14:textId="1689DC37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2BBF1C74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School of Anaesthesia, Kumasi</w:t>
            </w:r>
          </w:p>
          <w:p w14:paraId="30879228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7A7B2A97" w14:textId="77777777" w:rsidTr="00F103B8">
        <w:tc>
          <w:tcPr>
            <w:tcW w:w="846" w:type="dxa"/>
          </w:tcPr>
          <w:p w14:paraId="5A6461D0" w14:textId="1796712A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996AE3A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eastAsia="Aptos" w:hAnsi="Times New Roman" w:cs="Times New Roman"/>
                <w:sz w:val="24"/>
                <w:szCs w:val="24"/>
              </w:rPr>
              <w:t>Unique Citizens College, Accra</w:t>
            </w:r>
          </w:p>
          <w:p w14:paraId="58095E80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611DD7D4" w14:textId="77777777" w:rsidTr="00F103B8">
        <w:tc>
          <w:tcPr>
            <w:tcW w:w="846" w:type="dxa"/>
          </w:tcPr>
          <w:p w14:paraId="1312D391" w14:textId="55DEEFC7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8080" w:type="dxa"/>
          </w:tcPr>
          <w:p w14:paraId="26851FC3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Kings and Queens Medical College, Akosombo</w:t>
            </w:r>
          </w:p>
          <w:p w14:paraId="544B202A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54220" w14:paraId="7C90C652" w14:textId="77777777" w:rsidTr="00F103B8">
        <w:tc>
          <w:tcPr>
            <w:tcW w:w="846" w:type="dxa"/>
          </w:tcPr>
          <w:p w14:paraId="6A1B2482" w14:textId="4A308523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6E7FB364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 xml:space="preserve">Springs College, </w:t>
            </w:r>
            <w:proofErr w:type="spellStart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Labone</w:t>
            </w:r>
            <w:proofErr w:type="spellEnd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-Accra</w:t>
            </w:r>
          </w:p>
          <w:p w14:paraId="2E548C22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4AD3450D" w14:textId="77777777" w:rsidTr="00F103B8">
        <w:tc>
          <w:tcPr>
            <w:tcW w:w="846" w:type="dxa"/>
          </w:tcPr>
          <w:p w14:paraId="5CDBE33B" w14:textId="02CE578B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080" w:type="dxa"/>
          </w:tcPr>
          <w:p w14:paraId="626E2A3A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Wintech</w:t>
            </w:r>
            <w:proofErr w:type="spellEnd"/>
            <w:r w:rsidRPr="00654220">
              <w:rPr>
                <w:rFonts w:ascii="Times New Roman" w:hAnsi="Times New Roman" w:cs="Times New Roman"/>
                <w:sz w:val="24"/>
                <w:szCs w:val="24"/>
              </w:rPr>
              <w:t xml:space="preserve"> Professional Institute, Accra</w:t>
            </w:r>
          </w:p>
          <w:p w14:paraId="7AA94544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5B881610" w14:textId="77777777" w:rsidTr="00F103B8">
        <w:tc>
          <w:tcPr>
            <w:tcW w:w="846" w:type="dxa"/>
          </w:tcPr>
          <w:p w14:paraId="33412746" w14:textId="7D26DE30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8080" w:type="dxa"/>
          </w:tcPr>
          <w:p w14:paraId="08314012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Trans Africa College, Accra</w:t>
            </w:r>
          </w:p>
          <w:p w14:paraId="658C899C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3A76F305" w14:textId="77777777" w:rsidTr="00F103B8">
        <w:tc>
          <w:tcPr>
            <w:tcW w:w="846" w:type="dxa"/>
          </w:tcPr>
          <w:p w14:paraId="0E03CFA3" w14:textId="17AFF7C2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8080" w:type="dxa"/>
          </w:tcPr>
          <w:p w14:paraId="7AF161D9" w14:textId="77777777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Royal Nursing College, Kumasi</w:t>
            </w:r>
          </w:p>
          <w:p w14:paraId="43414814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20" w14:paraId="11E5A452" w14:textId="77777777" w:rsidTr="00F103B8">
        <w:tc>
          <w:tcPr>
            <w:tcW w:w="846" w:type="dxa"/>
          </w:tcPr>
          <w:p w14:paraId="780D3E29" w14:textId="1A15B84C" w:rsid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8080" w:type="dxa"/>
          </w:tcPr>
          <w:p w14:paraId="2E05ACE8" w14:textId="1C5480C9" w:rsidR="00654220" w:rsidRPr="00654220" w:rsidRDefault="00654220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>OAA Consulting Limited,</w:t>
            </w:r>
            <w:r w:rsidR="00ED1A5E">
              <w:rPr>
                <w:rFonts w:ascii="Times New Roman" w:hAnsi="Times New Roman" w:cs="Times New Roman"/>
                <w:sz w:val="24"/>
                <w:szCs w:val="24"/>
              </w:rPr>
              <w:t xml:space="preserve"> Kumasi. OAA Consulting Limited was the</w:t>
            </w:r>
            <w:r w:rsidRPr="00654220">
              <w:rPr>
                <w:rFonts w:ascii="Times New Roman" w:hAnsi="Times New Roman" w:cs="Times New Roman"/>
                <w:sz w:val="24"/>
                <w:szCs w:val="24"/>
              </w:rPr>
              <w:t xml:space="preserve"> local agency for </w:t>
            </w:r>
            <w:r w:rsidRPr="0065422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Universidad Empresarial De Costa Rica (UNEM)</w:t>
            </w:r>
          </w:p>
          <w:p w14:paraId="2F169F2F" w14:textId="77777777" w:rsidR="00654220" w:rsidRPr="00654220" w:rsidRDefault="00654220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A8DF5" w14:textId="77777777" w:rsidR="00B25E00" w:rsidRPr="0057656D" w:rsidRDefault="00B25E00" w:rsidP="00B25E00">
      <w:pPr>
        <w:spacing w:line="276" w:lineRule="auto"/>
        <w:jc w:val="both"/>
        <w:rPr>
          <w:rFonts w:ascii="Times New Roman" w:eastAsia="Aptos" w:hAnsi="Times New Roman" w:cs="Times New Roman"/>
          <w:sz w:val="10"/>
          <w:szCs w:val="10"/>
        </w:rPr>
      </w:pPr>
    </w:p>
    <w:p w14:paraId="75E0A1BD" w14:textId="3735923F" w:rsidR="00ED1A5E" w:rsidRPr="00ED1A5E" w:rsidRDefault="00ED1A5E" w:rsidP="00B25E00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</w:pPr>
      <w:r w:rsidRPr="00ED1A5E">
        <w:rPr>
          <w:rFonts w:ascii="Times New Roman" w:eastAsia="Aptos" w:hAnsi="Times New Roman" w:cs="Times New Roman"/>
          <w:b/>
          <w:bCs/>
          <w:sz w:val="36"/>
          <w:szCs w:val="36"/>
          <w:u w:val="single"/>
        </w:rPr>
        <w:t>INSTITUTIONS WITH EXPIRED INSTITUTIONAL ACCREDITATION</w:t>
      </w:r>
    </w:p>
    <w:p w14:paraId="1B2D2F85" w14:textId="05B26592" w:rsidR="005B0D77" w:rsidRDefault="00ED1A5E" w:rsidP="00B25E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5E">
        <w:rPr>
          <w:rFonts w:ascii="Times New Roman" w:hAnsi="Times New Roman" w:cs="Times New Roman"/>
          <w:sz w:val="24"/>
          <w:szCs w:val="24"/>
        </w:rPr>
        <w:t xml:space="preserve">The public is further informed that the Institutional Accreditation of the following institutions has </w:t>
      </w:r>
      <w:r w:rsidRPr="00ED1A5E">
        <w:rPr>
          <w:rStyle w:val="Strong"/>
          <w:rFonts w:ascii="Times New Roman" w:hAnsi="Times New Roman" w:cs="Times New Roman"/>
          <w:sz w:val="24"/>
          <w:szCs w:val="24"/>
        </w:rPr>
        <w:t>expired</w:t>
      </w:r>
      <w:r w:rsidRPr="00ED1A5E">
        <w:rPr>
          <w:rFonts w:ascii="Times New Roman" w:hAnsi="Times New Roman" w:cs="Times New Roman"/>
          <w:sz w:val="24"/>
          <w:szCs w:val="24"/>
        </w:rPr>
        <w:t>:</w:t>
      </w:r>
    </w:p>
    <w:p w14:paraId="65DC3850" w14:textId="77777777" w:rsidR="0057656D" w:rsidRPr="0057656D" w:rsidRDefault="0057656D" w:rsidP="00B25E00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F103B8" w14:paraId="2471EC73" w14:textId="77777777" w:rsidTr="00F103B8">
        <w:tc>
          <w:tcPr>
            <w:tcW w:w="846" w:type="dxa"/>
          </w:tcPr>
          <w:p w14:paraId="106C3959" w14:textId="06BA4D2A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103B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8170" w:type="dxa"/>
          </w:tcPr>
          <w:p w14:paraId="22E0C853" w14:textId="2FF39EE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103B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Name of Institution</w:t>
            </w:r>
          </w:p>
        </w:tc>
      </w:tr>
      <w:tr w:rsidR="00F103B8" w14:paraId="4B8EDEF3" w14:textId="77777777" w:rsidTr="00F103B8">
        <w:tc>
          <w:tcPr>
            <w:tcW w:w="846" w:type="dxa"/>
          </w:tcPr>
          <w:p w14:paraId="3BA7E17D" w14:textId="4B62F7A1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170" w:type="dxa"/>
          </w:tcPr>
          <w:p w14:paraId="5DAC5837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>Abbeam</w:t>
            </w:r>
            <w:proofErr w:type="spellEnd"/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Institute of Technology, </w:t>
            </w:r>
            <w:proofErr w:type="spellStart"/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>Kasoa</w:t>
            </w:r>
            <w:proofErr w:type="spellEnd"/>
          </w:p>
          <w:p w14:paraId="32824B48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3B8" w14:paraId="5EC98AD5" w14:textId="77777777" w:rsidTr="00F103B8">
        <w:tc>
          <w:tcPr>
            <w:tcW w:w="846" w:type="dxa"/>
          </w:tcPr>
          <w:p w14:paraId="211FA8AA" w14:textId="50E650C7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0" w:type="dxa"/>
          </w:tcPr>
          <w:p w14:paraId="0C8C3B33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hAnsi="Times New Roman" w:cs="Times New Roman"/>
                <w:sz w:val="24"/>
                <w:szCs w:val="24"/>
              </w:rPr>
              <w:t>SS Peter and Paul Pastoral and Social Institute, Wa</w:t>
            </w:r>
          </w:p>
          <w:p w14:paraId="56964B09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F103B8" w14:paraId="54741122" w14:textId="77777777" w:rsidTr="00F103B8">
        <w:tc>
          <w:tcPr>
            <w:tcW w:w="846" w:type="dxa"/>
          </w:tcPr>
          <w:p w14:paraId="50BE79D1" w14:textId="4A5E5F06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0" w:type="dxa"/>
          </w:tcPr>
          <w:p w14:paraId="69B9B4A5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hAnsi="Times New Roman" w:cs="Times New Roman"/>
                <w:sz w:val="24"/>
                <w:szCs w:val="24"/>
              </w:rPr>
              <w:t>Redeemer College of Health, Tarkwa</w:t>
            </w:r>
          </w:p>
          <w:p w14:paraId="3654209E" w14:textId="77777777" w:rsidR="00F103B8" w:rsidRPr="00F103B8" w:rsidRDefault="00F103B8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B8" w14:paraId="73796C70" w14:textId="77777777" w:rsidTr="00F103B8">
        <w:tc>
          <w:tcPr>
            <w:tcW w:w="846" w:type="dxa"/>
          </w:tcPr>
          <w:p w14:paraId="4CFAB7CA" w14:textId="402D79C1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0" w:type="dxa"/>
          </w:tcPr>
          <w:p w14:paraId="6B1D835E" w14:textId="199C8CEE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hAnsi="Times New Roman" w:cs="Times New Roman"/>
                <w:sz w:val="24"/>
                <w:szCs w:val="24"/>
              </w:rPr>
              <w:t>Community College, Takoradi</w:t>
            </w:r>
          </w:p>
          <w:p w14:paraId="49699B58" w14:textId="77777777" w:rsidR="00F103B8" w:rsidRPr="00F103B8" w:rsidRDefault="00F103B8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B8" w14:paraId="13102D58" w14:textId="77777777" w:rsidTr="00F103B8">
        <w:tc>
          <w:tcPr>
            <w:tcW w:w="846" w:type="dxa"/>
          </w:tcPr>
          <w:p w14:paraId="13DC607E" w14:textId="4890C2A9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70" w:type="dxa"/>
          </w:tcPr>
          <w:p w14:paraId="3B842373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hAnsi="Times New Roman" w:cs="Times New Roman"/>
                <w:sz w:val="24"/>
                <w:szCs w:val="24"/>
              </w:rPr>
              <w:t>Mumford Institute of Technology, Accra</w:t>
            </w:r>
          </w:p>
          <w:p w14:paraId="086E85D0" w14:textId="77777777" w:rsidR="00F103B8" w:rsidRPr="00F103B8" w:rsidRDefault="00F103B8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B8" w14:paraId="11527FF2" w14:textId="77777777" w:rsidTr="00F103B8">
        <w:tc>
          <w:tcPr>
            <w:tcW w:w="846" w:type="dxa"/>
          </w:tcPr>
          <w:p w14:paraId="3C382CFC" w14:textId="04E70B2F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70" w:type="dxa"/>
          </w:tcPr>
          <w:p w14:paraId="7F455032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>Lakeside University College, Accra</w:t>
            </w:r>
          </w:p>
          <w:p w14:paraId="522284EE" w14:textId="77777777" w:rsidR="00F103B8" w:rsidRPr="00F103B8" w:rsidRDefault="00F103B8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B8" w14:paraId="0430C2BA" w14:textId="77777777" w:rsidTr="00F103B8">
        <w:tc>
          <w:tcPr>
            <w:tcW w:w="846" w:type="dxa"/>
          </w:tcPr>
          <w:p w14:paraId="24439AF1" w14:textId="35944F2B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170" w:type="dxa"/>
          </w:tcPr>
          <w:p w14:paraId="4D305BBF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>ILMA Institute of Science and Technology, Accra</w:t>
            </w:r>
          </w:p>
          <w:p w14:paraId="509BCDBE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F103B8" w14:paraId="75A1DB60" w14:textId="77777777" w:rsidTr="00F103B8">
        <w:tc>
          <w:tcPr>
            <w:tcW w:w="846" w:type="dxa"/>
          </w:tcPr>
          <w:p w14:paraId="05752A17" w14:textId="02C118A1" w:rsid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170" w:type="dxa"/>
          </w:tcPr>
          <w:p w14:paraId="0E9D1B64" w14:textId="53699BFB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103B8">
              <w:rPr>
                <w:rFonts w:ascii="Times New Roman" w:eastAsia="Aptos" w:hAnsi="Times New Roman" w:cs="Times New Roman"/>
                <w:sz w:val="24"/>
                <w:szCs w:val="24"/>
              </w:rPr>
              <w:t>College for Community and Organizational Development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, Sunyani </w:t>
            </w:r>
          </w:p>
          <w:p w14:paraId="7ADC6F2C" w14:textId="77777777" w:rsidR="00F103B8" w:rsidRPr="00F103B8" w:rsidRDefault="00F103B8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026353B9" w14:textId="77777777" w:rsidTr="00F103B8">
        <w:tc>
          <w:tcPr>
            <w:tcW w:w="846" w:type="dxa"/>
          </w:tcPr>
          <w:p w14:paraId="2C732D08" w14:textId="1DB741F1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8170" w:type="dxa"/>
          </w:tcPr>
          <w:p w14:paraId="7ABE1032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River View College, Accra</w:t>
            </w:r>
          </w:p>
          <w:p w14:paraId="599348F9" w14:textId="77777777" w:rsidR="005B0D77" w:rsidRPr="00F103B8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7556544A" w14:textId="77777777" w:rsidTr="00F103B8">
        <w:tc>
          <w:tcPr>
            <w:tcW w:w="846" w:type="dxa"/>
          </w:tcPr>
          <w:p w14:paraId="400B9374" w14:textId="45961E49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70" w:type="dxa"/>
          </w:tcPr>
          <w:p w14:paraId="551D3B51" w14:textId="10E3F3F3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Synergies Institute, Accra</w:t>
            </w:r>
          </w:p>
          <w:p w14:paraId="1724AEE5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574DFE6E" w14:textId="77777777" w:rsidTr="00F103B8">
        <w:tc>
          <w:tcPr>
            <w:tcW w:w="846" w:type="dxa"/>
          </w:tcPr>
          <w:p w14:paraId="2580EFE1" w14:textId="10E5752A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70" w:type="dxa"/>
          </w:tcPr>
          <w:p w14:paraId="3B020D50" w14:textId="3A851684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Nursing Training College, </w:t>
            </w: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Kwapong</w:t>
            </w:r>
            <w:proofErr w:type="spellEnd"/>
          </w:p>
          <w:p w14:paraId="5E7F5E35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5398B8B9" w14:textId="77777777" w:rsidTr="00F103B8">
        <w:tc>
          <w:tcPr>
            <w:tcW w:w="846" w:type="dxa"/>
          </w:tcPr>
          <w:p w14:paraId="1BBB89E1" w14:textId="5650A6C3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8170" w:type="dxa"/>
          </w:tcPr>
          <w:p w14:paraId="614F4CA4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hAnsi="Times New Roman" w:cs="Times New Roman"/>
              </w:rPr>
              <w:t>Presbyterian Nurses’ Training College, Bawku</w:t>
            </w:r>
          </w:p>
          <w:p w14:paraId="04A546C5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0152D526" w14:textId="77777777" w:rsidTr="00F103B8">
        <w:tc>
          <w:tcPr>
            <w:tcW w:w="846" w:type="dxa"/>
          </w:tcPr>
          <w:p w14:paraId="0E8997F6" w14:textId="3E8FC062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8170" w:type="dxa"/>
          </w:tcPr>
          <w:p w14:paraId="078E62B2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Institute of Local Government Studies, Accra</w:t>
            </w:r>
          </w:p>
          <w:p w14:paraId="4F977AE7" w14:textId="77777777" w:rsidR="005B0D77" w:rsidRPr="005B0D77" w:rsidRDefault="005B0D77" w:rsidP="00576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77" w14:paraId="2F3664C8" w14:textId="77777777" w:rsidTr="00F103B8">
        <w:tc>
          <w:tcPr>
            <w:tcW w:w="846" w:type="dxa"/>
          </w:tcPr>
          <w:p w14:paraId="56755182" w14:textId="10644876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70" w:type="dxa"/>
          </w:tcPr>
          <w:p w14:paraId="19B36B33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B0D77">
              <w:rPr>
                <w:rFonts w:ascii="Times New Roman" w:hAnsi="Times New Roman" w:cs="Times New Roman"/>
                <w:sz w:val="24"/>
                <w:szCs w:val="24"/>
              </w:rPr>
              <w:t>Ohawu</w:t>
            </w:r>
            <w:proofErr w:type="spellEnd"/>
            <w:r w:rsidRPr="005B0D77">
              <w:rPr>
                <w:rFonts w:ascii="Times New Roman" w:hAnsi="Times New Roman" w:cs="Times New Roman"/>
                <w:sz w:val="24"/>
                <w:szCs w:val="24"/>
              </w:rPr>
              <w:t xml:space="preserve"> College of Agriculture, </w:t>
            </w:r>
            <w:proofErr w:type="spellStart"/>
            <w:r w:rsidRPr="005B0D77">
              <w:rPr>
                <w:rFonts w:ascii="Times New Roman" w:hAnsi="Times New Roman" w:cs="Times New Roman"/>
                <w:sz w:val="24"/>
                <w:szCs w:val="24"/>
              </w:rPr>
              <w:t>Ohawu</w:t>
            </w:r>
            <w:proofErr w:type="spellEnd"/>
          </w:p>
          <w:p w14:paraId="6DC4BA92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326658D0" w14:textId="77777777" w:rsidTr="00F103B8">
        <w:tc>
          <w:tcPr>
            <w:tcW w:w="846" w:type="dxa"/>
          </w:tcPr>
          <w:p w14:paraId="1E127EF9" w14:textId="2561C47E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8170" w:type="dxa"/>
          </w:tcPr>
          <w:p w14:paraId="6DCD5840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College of Tropical Agriculture, </w:t>
            </w:r>
            <w:proofErr w:type="spellStart"/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Domeabra</w:t>
            </w:r>
            <w:proofErr w:type="spellEnd"/>
          </w:p>
          <w:p w14:paraId="469DE4FB" w14:textId="77777777" w:rsidR="005B0D77" w:rsidRPr="005B0D77" w:rsidRDefault="005B0D77" w:rsidP="0057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D77" w14:paraId="4A5DEB4A" w14:textId="77777777" w:rsidTr="00F103B8">
        <w:tc>
          <w:tcPr>
            <w:tcW w:w="846" w:type="dxa"/>
          </w:tcPr>
          <w:p w14:paraId="071DB877" w14:textId="248E2349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8170" w:type="dxa"/>
          </w:tcPr>
          <w:p w14:paraId="37D2DEA2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Animal Health and Production College, Tamale</w:t>
            </w:r>
          </w:p>
          <w:p w14:paraId="1A3A51B9" w14:textId="77777777" w:rsidR="005B0D77" w:rsidRPr="005B0D77" w:rsidRDefault="005B0D77" w:rsidP="0057656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B0D77" w14:paraId="7683B8CC" w14:textId="77777777" w:rsidTr="00F103B8">
        <w:tc>
          <w:tcPr>
            <w:tcW w:w="846" w:type="dxa"/>
          </w:tcPr>
          <w:p w14:paraId="1B2307D3" w14:textId="48F989D2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8170" w:type="dxa"/>
          </w:tcPr>
          <w:p w14:paraId="4A2A0D04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Kwadaso</w:t>
            </w:r>
            <w:proofErr w:type="spellEnd"/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Agricultural College, Kumasi</w:t>
            </w:r>
          </w:p>
          <w:p w14:paraId="29EFFB2D" w14:textId="77777777" w:rsidR="005B0D77" w:rsidRPr="005B0D77" w:rsidRDefault="005B0D77" w:rsidP="0057656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B0D77" w14:paraId="7A50427F" w14:textId="77777777" w:rsidTr="00F103B8">
        <w:tc>
          <w:tcPr>
            <w:tcW w:w="846" w:type="dxa"/>
          </w:tcPr>
          <w:p w14:paraId="1B535322" w14:textId="52E21457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8170" w:type="dxa"/>
          </w:tcPr>
          <w:p w14:paraId="35CD3772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Hopkins Health Training institute, Akim Oda </w:t>
            </w:r>
          </w:p>
          <w:p w14:paraId="66A8F1C7" w14:textId="77777777" w:rsidR="005B0D77" w:rsidRPr="005B0D77" w:rsidRDefault="005B0D77" w:rsidP="0057656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B0D77" w14:paraId="6CEEDBA0" w14:textId="77777777" w:rsidTr="00F103B8">
        <w:tc>
          <w:tcPr>
            <w:tcW w:w="846" w:type="dxa"/>
          </w:tcPr>
          <w:p w14:paraId="155B95F7" w14:textId="4EE6B352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8170" w:type="dxa"/>
          </w:tcPr>
          <w:p w14:paraId="00D09385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Manaata</w:t>
            </w:r>
            <w:proofErr w:type="spellEnd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School of Midwifery, Kumasi </w:t>
            </w:r>
          </w:p>
          <w:p w14:paraId="7594EA56" w14:textId="77777777" w:rsidR="005B0D77" w:rsidRPr="005B0D77" w:rsidRDefault="005B0D77" w:rsidP="0057656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B0D77" w14:paraId="7F8105FB" w14:textId="77777777" w:rsidTr="00F103B8">
        <w:tc>
          <w:tcPr>
            <w:tcW w:w="846" w:type="dxa"/>
          </w:tcPr>
          <w:p w14:paraId="0C82EC05" w14:textId="47298B58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8170" w:type="dxa"/>
          </w:tcPr>
          <w:p w14:paraId="0FC44F6E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Western Hills School of Nursing, Accra</w:t>
            </w:r>
          </w:p>
          <w:p w14:paraId="15A53F7B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31AF50AB" w14:textId="77777777" w:rsidTr="00F103B8">
        <w:tc>
          <w:tcPr>
            <w:tcW w:w="846" w:type="dxa"/>
          </w:tcPr>
          <w:p w14:paraId="5E1236EA" w14:textId="415F4917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8170" w:type="dxa"/>
          </w:tcPr>
          <w:p w14:paraId="00CEE7E4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Oak City International College, Accra</w:t>
            </w:r>
          </w:p>
          <w:p w14:paraId="7BD190DC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19B97BCC" w14:textId="77777777" w:rsidTr="00F103B8">
        <w:tc>
          <w:tcPr>
            <w:tcW w:w="846" w:type="dxa"/>
          </w:tcPr>
          <w:p w14:paraId="0AE0C2E1" w14:textId="09311935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8170" w:type="dxa"/>
          </w:tcPr>
          <w:p w14:paraId="1ED71A0F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Kokofu</w:t>
            </w:r>
            <w:proofErr w:type="spellEnd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Nursing Training College, </w:t>
            </w: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Kokofu</w:t>
            </w:r>
            <w:proofErr w:type="spellEnd"/>
          </w:p>
          <w:p w14:paraId="6BA0FA91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229CECEB" w14:textId="77777777" w:rsidTr="00F103B8">
        <w:tc>
          <w:tcPr>
            <w:tcW w:w="846" w:type="dxa"/>
          </w:tcPr>
          <w:p w14:paraId="5AA5BCB2" w14:textId="4E86E3CF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8170" w:type="dxa"/>
          </w:tcPr>
          <w:p w14:paraId="1AC7EA94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Nursing and Midwifery Training College, </w:t>
            </w: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Asankrangwa</w:t>
            </w:r>
            <w:proofErr w:type="spellEnd"/>
          </w:p>
          <w:p w14:paraId="2344D49A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2FF0496D" w14:textId="77777777" w:rsidTr="00F103B8">
        <w:tc>
          <w:tcPr>
            <w:tcW w:w="846" w:type="dxa"/>
          </w:tcPr>
          <w:p w14:paraId="4A4EE033" w14:textId="134EBCDA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8170" w:type="dxa"/>
          </w:tcPr>
          <w:p w14:paraId="434D6481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Nursing and Midwifery Training College, Yeji</w:t>
            </w:r>
          </w:p>
          <w:p w14:paraId="4EFBE0EA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3430E267" w14:textId="77777777" w:rsidTr="00F103B8">
        <w:tc>
          <w:tcPr>
            <w:tcW w:w="846" w:type="dxa"/>
          </w:tcPr>
          <w:p w14:paraId="58B310B6" w14:textId="28366FB0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8170" w:type="dxa"/>
          </w:tcPr>
          <w:p w14:paraId="5C855780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Presbyterian Nursing &amp; Midwifery Training College, </w:t>
            </w: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Dormaa</w:t>
            </w:r>
            <w:proofErr w:type="spellEnd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Ahenkro</w:t>
            </w:r>
            <w:proofErr w:type="spellEnd"/>
          </w:p>
          <w:p w14:paraId="6894EC0F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B0D77" w14:paraId="160F3BE2" w14:textId="77777777" w:rsidTr="0057656D">
        <w:trPr>
          <w:trHeight w:val="297"/>
        </w:trPr>
        <w:tc>
          <w:tcPr>
            <w:tcW w:w="846" w:type="dxa"/>
          </w:tcPr>
          <w:p w14:paraId="540E33BB" w14:textId="7E55F2C8" w:rsid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8170" w:type="dxa"/>
          </w:tcPr>
          <w:p w14:paraId="688424DA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0D77">
              <w:rPr>
                <w:rFonts w:ascii="Times New Roman" w:eastAsia="Aptos" w:hAnsi="Times New Roman" w:cs="Times New Roman"/>
                <w:sz w:val="24"/>
                <w:szCs w:val="24"/>
              </w:rPr>
              <w:t>Holy Spirit College of Education, Ho</w:t>
            </w:r>
          </w:p>
          <w:p w14:paraId="3FE3826C" w14:textId="77777777" w:rsidR="005B0D77" w:rsidRPr="005B0D77" w:rsidRDefault="005B0D77" w:rsidP="0057656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7EF1E610" w14:textId="77777777" w:rsidR="00F103B8" w:rsidRPr="005B0D77" w:rsidRDefault="00F103B8" w:rsidP="00B25E00">
      <w:pPr>
        <w:spacing w:line="276" w:lineRule="auto"/>
        <w:jc w:val="both"/>
        <w:rPr>
          <w:rFonts w:ascii="Times New Roman" w:eastAsia="Aptos" w:hAnsi="Times New Roman" w:cs="Times New Roman"/>
          <w:sz w:val="8"/>
          <w:szCs w:val="8"/>
        </w:rPr>
      </w:pPr>
    </w:p>
    <w:p w14:paraId="38B95E80" w14:textId="46342DEA" w:rsidR="00ED1A5E" w:rsidRDefault="00ED1A5E" w:rsidP="00ED1A5E">
      <w:pPr>
        <w:pStyle w:val="NormalWeb"/>
        <w:jc w:val="both"/>
      </w:pPr>
      <w:r>
        <w:t xml:space="preserve">GTEC strongly advises prospective students, parents, guardians, and the </w:t>
      </w:r>
      <w:r>
        <w:t>public</w:t>
      </w:r>
      <w:r>
        <w:t xml:space="preserve"> to </w:t>
      </w:r>
      <w:r>
        <w:rPr>
          <w:rStyle w:val="Strong"/>
          <w:rFonts w:eastAsiaTheme="majorEastAsia"/>
        </w:rPr>
        <w:t>verify the accreditation status</w:t>
      </w:r>
      <w:r>
        <w:t xml:space="preserve"> of all institutions, Learning Centres, and academic programmes directly with the Commission before seeking admission.</w:t>
      </w:r>
    </w:p>
    <w:p w14:paraId="3A6B1C48" w14:textId="77777777" w:rsidR="00ED1A5E" w:rsidRDefault="00ED1A5E" w:rsidP="00ED1A5E">
      <w:pPr>
        <w:pStyle w:val="NormalWeb"/>
        <w:jc w:val="both"/>
      </w:pPr>
      <w:r>
        <w:t>Enrolling in unaccredited institutions or Learning Centres poses serious risks, including the potential loss of time, financial resources, and future career opportunities.</w:t>
      </w:r>
    </w:p>
    <w:p w14:paraId="3A28D072" w14:textId="77777777" w:rsidR="00ED1A5E" w:rsidRDefault="00ED1A5E" w:rsidP="00ED1A5E">
      <w:pPr>
        <w:pStyle w:val="NormalWeb"/>
        <w:jc w:val="both"/>
      </w:pPr>
      <w:r>
        <w:t>This notice is issued in the interest of public safety, to prevent misinformation and to protect the public from possible exploitation.</w:t>
      </w:r>
    </w:p>
    <w:p w14:paraId="195041AA" w14:textId="77777777" w:rsidR="0057656D" w:rsidRDefault="0057656D" w:rsidP="009F2FE5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ADAEA4D" w14:textId="03A98497" w:rsidR="009F2FE5" w:rsidRPr="009F2FE5" w:rsidRDefault="009F2FE5" w:rsidP="009F2FE5">
      <w:pPr>
        <w:spacing w:line="27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>Signed</w:t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9F2FE5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p w14:paraId="4675B242" w14:textId="61BBD466" w:rsidR="009F2FE5" w:rsidRPr="004653B8" w:rsidRDefault="009F2FE5" w:rsidP="009F2FE5">
      <w:pPr>
        <w:spacing w:after="0" w:line="278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>DIRECTOR</w:t>
      </w:r>
      <w:r w:rsidR="00A965AC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- QUALITY ASSURANCE &amp; COMPLIANCE (GTEC) </w:t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  <w:r w:rsidRPr="004653B8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sectPr w:rsidR="009F2FE5" w:rsidRPr="004653B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3ACF" w14:textId="77777777" w:rsidR="000B4C7E" w:rsidRDefault="000B4C7E" w:rsidP="00ED1A5E">
      <w:pPr>
        <w:spacing w:after="0" w:line="240" w:lineRule="auto"/>
      </w:pPr>
      <w:r>
        <w:separator/>
      </w:r>
    </w:p>
  </w:endnote>
  <w:endnote w:type="continuationSeparator" w:id="0">
    <w:p w14:paraId="4EF0E9DB" w14:textId="77777777" w:rsidR="000B4C7E" w:rsidRDefault="000B4C7E" w:rsidP="00ED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63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7DF43A" w14:textId="6A31EE89" w:rsidR="0057656D" w:rsidRDefault="005765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E6C77" w14:textId="77777777" w:rsidR="00ED1A5E" w:rsidRDefault="00ED1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7B3F" w14:textId="77777777" w:rsidR="000B4C7E" w:rsidRDefault="000B4C7E" w:rsidP="00ED1A5E">
      <w:pPr>
        <w:spacing w:after="0" w:line="240" w:lineRule="auto"/>
      </w:pPr>
      <w:r>
        <w:separator/>
      </w:r>
    </w:p>
  </w:footnote>
  <w:footnote w:type="continuationSeparator" w:id="0">
    <w:p w14:paraId="06BE0727" w14:textId="77777777" w:rsidR="000B4C7E" w:rsidRDefault="000B4C7E" w:rsidP="00ED1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2736"/>
    <w:multiLevelType w:val="multilevel"/>
    <w:tmpl w:val="FEA4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97A47"/>
    <w:multiLevelType w:val="multilevel"/>
    <w:tmpl w:val="E7F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707E"/>
    <w:multiLevelType w:val="hybridMultilevel"/>
    <w:tmpl w:val="09E60042"/>
    <w:lvl w:ilvl="0" w:tplc="25FA6D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343C0"/>
    <w:multiLevelType w:val="multilevel"/>
    <w:tmpl w:val="C4C8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96374"/>
    <w:multiLevelType w:val="hybridMultilevel"/>
    <w:tmpl w:val="0DE0AF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6326">
    <w:abstractNumId w:val="3"/>
  </w:num>
  <w:num w:numId="2" w16cid:durableId="250965796">
    <w:abstractNumId w:val="2"/>
  </w:num>
  <w:num w:numId="3" w16cid:durableId="2141417627">
    <w:abstractNumId w:val="1"/>
  </w:num>
  <w:num w:numId="4" w16cid:durableId="1524782120">
    <w:abstractNumId w:val="0"/>
  </w:num>
  <w:num w:numId="5" w16cid:durableId="190960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E5"/>
    <w:rsid w:val="000128D6"/>
    <w:rsid w:val="000B4C7E"/>
    <w:rsid w:val="00154BF5"/>
    <w:rsid w:val="00156689"/>
    <w:rsid w:val="001D2CA8"/>
    <w:rsid w:val="003A749F"/>
    <w:rsid w:val="003C0D7A"/>
    <w:rsid w:val="00440530"/>
    <w:rsid w:val="004653B8"/>
    <w:rsid w:val="004D611C"/>
    <w:rsid w:val="004E6675"/>
    <w:rsid w:val="00504273"/>
    <w:rsid w:val="0057656D"/>
    <w:rsid w:val="005B0D77"/>
    <w:rsid w:val="00654220"/>
    <w:rsid w:val="007F3CB9"/>
    <w:rsid w:val="00832D90"/>
    <w:rsid w:val="008C74B5"/>
    <w:rsid w:val="009305DD"/>
    <w:rsid w:val="0095728A"/>
    <w:rsid w:val="009B568D"/>
    <w:rsid w:val="009F2FE5"/>
    <w:rsid w:val="00A60F8A"/>
    <w:rsid w:val="00A6690D"/>
    <w:rsid w:val="00A965AC"/>
    <w:rsid w:val="00B25E00"/>
    <w:rsid w:val="00B9496B"/>
    <w:rsid w:val="00B977A0"/>
    <w:rsid w:val="00BB347D"/>
    <w:rsid w:val="00CF3F9D"/>
    <w:rsid w:val="00EA3501"/>
    <w:rsid w:val="00ED1A5E"/>
    <w:rsid w:val="00ED5B4E"/>
    <w:rsid w:val="00F103B8"/>
    <w:rsid w:val="00F67B53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2850"/>
  <w15:chartTrackingRefBased/>
  <w15:docId w15:val="{83120732-6408-43D6-A2B6-78F52DE5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F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H"/>
      <w14:ligatures w14:val="none"/>
    </w:rPr>
  </w:style>
  <w:style w:type="character" w:styleId="Strong">
    <w:name w:val="Strong"/>
    <w:basedOn w:val="DefaultParagraphFont"/>
    <w:uiPriority w:val="22"/>
    <w:qFormat/>
    <w:rsid w:val="00504273"/>
    <w:rPr>
      <w:b/>
      <w:bCs/>
    </w:rPr>
  </w:style>
  <w:style w:type="table" w:styleId="TableGrid">
    <w:name w:val="Table Grid"/>
    <w:basedOn w:val="TableNormal"/>
    <w:uiPriority w:val="39"/>
    <w:rsid w:val="0083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5E"/>
  </w:style>
  <w:style w:type="paragraph" w:styleId="Footer">
    <w:name w:val="footer"/>
    <w:basedOn w:val="Normal"/>
    <w:link w:val="FooterChar"/>
    <w:uiPriority w:val="99"/>
    <w:unhideWhenUsed/>
    <w:rsid w:val="00ED1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Opoku</dc:creator>
  <cp:keywords/>
  <dc:description/>
  <cp:lastModifiedBy>Harry Opoku</cp:lastModifiedBy>
  <cp:revision>12</cp:revision>
  <cp:lastPrinted>2025-07-18T18:06:00Z</cp:lastPrinted>
  <dcterms:created xsi:type="dcterms:W3CDTF">2025-12-01T17:01:00Z</dcterms:created>
  <dcterms:modified xsi:type="dcterms:W3CDTF">2025-12-02T17:26:00Z</dcterms:modified>
</cp:coreProperties>
</file>